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741"/>
        <w:gridCol w:w="5611"/>
      </w:tblGrid>
      <w:tr w:rsidR="00D2449D" w14:paraId="5F0FB944" w14:textId="77777777" w:rsidTr="00D2449D">
        <w:trPr>
          <w:tblHeader/>
        </w:trPr>
        <w:tc>
          <w:tcPr>
            <w:tcW w:w="0" w:type="auto"/>
            <w:gridSpan w:val="2"/>
            <w:tcBorders>
              <w:top w:val="single" w:sz="6" w:space="0" w:color="F5F5F5"/>
              <w:left w:val="single" w:sz="6" w:space="0" w:color="F5F5F5"/>
              <w:bottom w:val="single" w:sz="6" w:space="0" w:color="F5F5F5"/>
              <w:right w:val="nil"/>
            </w:tcBorders>
            <w:shd w:val="clear" w:color="auto" w:fill="F5F5F5"/>
            <w:tcMar>
              <w:top w:w="165" w:type="dxa"/>
              <w:left w:w="300" w:type="dxa"/>
              <w:bottom w:w="165" w:type="dxa"/>
              <w:right w:w="300" w:type="dxa"/>
            </w:tcMar>
            <w:hideMark/>
          </w:tcPr>
          <w:p w14:paraId="5D2B3EA9" w14:textId="77777777" w:rsidR="00D2449D" w:rsidRDefault="00D2449D">
            <w:pPr>
              <w:spacing w:before="300" w:after="300" w:line="270" w:lineRule="atLeast"/>
              <w:rPr>
                <w:rFonts w:ascii="Arial" w:eastAsia="Times New Roman" w:hAnsi="Arial" w:cs="Arial"/>
                <w:b/>
                <w:bCs/>
                <w:color w:val="4C4C4C"/>
                <w:sz w:val="21"/>
                <w:szCs w:val="21"/>
              </w:rPr>
            </w:pPr>
            <w:r>
              <w:rPr>
                <w:rFonts w:ascii="Arial" w:eastAsia="Times New Roman" w:hAnsi="Arial" w:cs="Arial"/>
                <w:b/>
                <w:bCs/>
                <w:color w:val="4C4C4C"/>
                <w:sz w:val="21"/>
                <w:szCs w:val="21"/>
              </w:rPr>
              <w:t>Form Summary</w:t>
            </w:r>
          </w:p>
        </w:tc>
      </w:tr>
      <w:tr w:rsidR="00D2449D" w14:paraId="12529F3A"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79433C04"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Date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23626F40"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06/15/2021</w:t>
            </w:r>
          </w:p>
        </w:tc>
      </w:tr>
      <w:tr w:rsidR="00D2449D" w14:paraId="3747E44A"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06B337A9"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Meeting Chair</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246AFBBA"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Sanaz Kama</w:t>
            </w:r>
          </w:p>
        </w:tc>
      </w:tr>
      <w:tr w:rsidR="00D2449D" w14:paraId="5D4C927F"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5C0DBCEE"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Minute Taker</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1615CC55"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Pradheepa Simonpillai</w:t>
            </w:r>
          </w:p>
        </w:tc>
      </w:tr>
      <w:tr w:rsidR="00D2449D" w14:paraId="77C5C200"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5D9D0620"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Meeting Attendees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6C00DA5B"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 xml:space="preserve">Sanaz, Freya, Rebecca, Maryam, Tenisha, Tama, Amanda, Linnea, </w:t>
            </w:r>
            <w:proofErr w:type="spellStart"/>
            <w:r>
              <w:rPr>
                <w:rFonts w:ascii="Arial" w:eastAsia="Times New Roman" w:hAnsi="Arial" w:cs="Arial"/>
                <w:color w:val="4C4C4C"/>
                <w:sz w:val="18"/>
                <w:szCs w:val="18"/>
              </w:rPr>
              <w:t>Alexanda</w:t>
            </w:r>
            <w:proofErr w:type="spellEnd"/>
            <w:r>
              <w:rPr>
                <w:rFonts w:ascii="Arial" w:eastAsia="Times New Roman" w:hAnsi="Arial" w:cs="Arial"/>
                <w:color w:val="4C4C4C"/>
                <w:sz w:val="18"/>
                <w:szCs w:val="18"/>
              </w:rPr>
              <w:t>, Mojgan, Pradheepa</w:t>
            </w:r>
          </w:p>
        </w:tc>
      </w:tr>
      <w:tr w:rsidR="00D2449D" w14:paraId="32D2ED87"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78B07E65"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Minutes of Previous Meeting Approved</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25EDE766"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Approved</w:t>
            </w:r>
          </w:p>
        </w:tc>
      </w:tr>
      <w:tr w:rsidR="00D2449D" w14:paraId="561F117A"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60EF13BB"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Minutes approved and seconded by</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4ED4D5E8"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Tama &amp; Freya</w:t>
            </w:r>
          </w:p>
        </w:tc>
      </w:tr>
      <w:tr w:rsidR="00D2449D" w14:paraId="1EAE30E3"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00EE5A41"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5309166D"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 xml:space="preserve">Land Acknowledgment </w:t>
            </w:r>
          </w:p>
        </w:tc>
      </w:tr>
      <w:tr w:rsidR="00D2449D" w14:paraId="362F5163"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1B9638E0"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6D10BCFE"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 xml:space="preserve">Linnea: Land acknowledgement is a work in progress, each individual </w:t>
            </w:r>
            <w:proofErr w:type="gramStart"/>
            <w:r>
              <w:rPr>
                <w:rFonts w:ascii="Arial" w:eastAsia="Times New Roman" w:hAnsi="Arial" w:cs="Arial"/>
                <w:color w:val="4C4C4C"/>
                <w:sz w:val="18"/>
                <w:szCs w:val="18"/>
              </w:rPr>
              <w:t>do</w:t>
            </w:r>
            <w:proofErr w:type="gramEnd"/>
            <w:r>
              <w:rPr>
                <w:rFonts w:ascii="Arial" w:eastAsia="Times New Roman" w:hAnsi="Arial" w:cs="Arial"/>
                <w:color w:val="4C4C4C"/>
                <w:sz w:val="18"/>
                <w:szCs w:val="18"/>
              </w:rPr>
              <w:t xml:space="preserve"> their own research, review draft LA. include discussion of LA, bring poetry and art to that piece.</w:t>
            </w:r>
          </w:p>
        </w:tc>
      </w:tr>
      <w:tr w:rsidR="00D2449D" w14:paraId="5C0F65DD"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50521935"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lastRenderedPageBreak/>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789DE2B6"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Final Decision</w:t>
            </w:r>
          </w:p>
        </w:tc>
      </w:tr>
      <w:tr w:rsidR="00D2449D" w14:paraId="43A5C619"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55C3B1F7"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4F8F3309"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 xml:space="preserve">Births </w:t>
            </w:r>
          </w:p>
        </w:tc>
      </w:tr>
      <w:tr w:rsidR="00D2449D" w14:paraId="6695DE96"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49AD8127"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2040875E"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Tama; Team A for June and homebirths in July</w:t>
            </w:r>
            <w:r>
              <w:rPr>
                <w:rFonts w:ascii="Arial" w:eastAsia="Times New Roman" w:hAnsi="Arial" w:cs="Arial"/>
                <w:color w:val="4C4C4C"/>
                <w:sz w:val="18"/>
                <w:szCs w:val="18"/>
              </w:rPr>
              <w:br/>
              <w:t xml:space="preserve">Sanaz; Team B for June and July </w:t>
            </w:r>
            <w:proofErr w:type="spellStart"/>
            <w:r>
              <w:rPr>
                <w:rFonts w:ascii="Arial" w:eastAsia="Times New Roman" w:hAnsi="Arial" w:cs="Arial"/>
                <w:color w:val="4C4C4C"/>
                <w:sz w:val="18"/>
                <w:szCs w:val="18"/>
              </w:rPr>
              <w:t>edds</w:t>
            </w:r>
            <w:proofErr w:type="spellEnd"/>
            <w:r>
              <w:rPr>
                <w:rFonts w:ascii="Arial" w:eastAsia="Times New Roman" w:hAnsi="Arial" w:cs="Arial"/>
                <w:color w:val="4C4C4C"/>
                <w:sz w:val="18"/>
                <w:szCs w:val="18"/>
              </w:rPr>
              <w:t xml:space="preserve"> that delivered early. July homebirths listed</w:t>
            </w:r>
            <w:r>
              <w:rPr>
                <w:rFonts w:ascii="Arial" w:eastAsia="Times New Roman" w:hAnsi="Arial" w:cs="Arial"/>
                <w:color w:val="4C4C4C"/>
                <w:sz w:val="18"/>
                <w:szCs w:val="18"/>
              </w:rPr>
              <w:br/>
              <w:t>Freya: Team D for June</w:t>
            </w:r>
            <w:r>
              <w:rPr>
                <w:rFonts w:ascii="Arial" w:eastAsia="Times New Roman" w:hAnsi="Arial" w:cs="Arial"/>
                <w:color w:val="4C4C4C"/>
                <w:sz w:val="18"/>
                <w:szCs w:val="18"/>
              </w:rPr>
              <w:br/>
            </w:r>
            <w:r>
              <w:rPr>
                <w:rFonts w:ascii="Arial" w:eastAsia="Times New Roman" w:hAnsi="Arial" w:cs="Arial"/>
                <w:color w:val="4C4C4C"/>
                <w:sz w:val="18"/>
                <w:szCs w:val="18"/>
              </w:rPr>
              <w:br/>
              <w:t xml:space="preserve">Discussion of births planned for SGH instead of </w:t>
            </w:r>
            <w:proofErr w:type="spellStart"/>
            <w:r>
              <w:rPr>
                <w:rFonts w:ascii="Arial" w:eastAsia="Times New Roman" w:hAnsi="Arial" w:cs="Arial"/>
                <w:color w:val="4C4C4C"/>
                <w:sz w:val="18"/>
                <w:szCs w:val="18"/>
              </w:rPr>
              <w:t>Centenery</w:t>
            </w:r>
            <w:proofErr w:type="spellEnd"/>
            <w:r>
              <w:rPr>
                <w:rFonts w:ascii="Arial" w:eastAsia="Times New Roman" w:hAnsi="Arial" w:cs="Arial"/>
                <w:color w:val="4C4C4C"/>
                <w:sz w:val="18"/>
                <w:szCs w:val="18"/>
              </w:rPr>
              <w:t xml:space="preserve">. Earlier client discussions with birth locations at </w:t>
            </w:r>
            <w:proofErr w:type="spellStart"/>
            <w:r>
              <w:rPr>
                <w:rFonts w:ascii="Arial" w:eastAsia="Times New Roman" w:hAnsi="Arial" w:cs="Arial"/>
                <w:color w:val="4C4C4C"/>
                <w:sz w:val="18"/>
                <w:szCs w:val="18"/>
              </w:rPr>
              <w:t>Centenery</w:t>
            </w:r>
            <w:proofErr w:type="spellEnd"/>
            <w:r>
              <w:rPr>
                <w:rFonts w:ascii="Arial" w:eastAsia="Times New Roman" w:hAnsi="Arial" w:cs="Arial"/>
                <w:color w:val="4C4C4C"/>
                <w:sz w:val="18"/>
                <w:szCs w:val="18"/>
              </w:rPr>
              <w:t xml:space="preserve"> need an ICD on switch to SGH for </w:t>
            </w:r>
            <w:proofErr w:type="gramStart"/>
            <w:r>
              <w:rPr>
                <w:rFonts w:ascii="Arial" w:eastAsia="Times New Roman" w:hAnsi="Arial" w:cs="Arial"/>
                <w:color w:val="4C4C4C"/>
                <w:sz w:val="18"/>
                <w:szCs w:val="18"/>
              </w:rPr>
              <w:t>birth place</w:t>
            </w:r>
            <w:proofErr w:type="gramEnd"/>
            <w:r>
              <w:rPr>
                <w:rFonts w:ascii="Arial" w:eastAsia="Times New Roman" w:hAnsi="Arial" w:cs="Arial"/>
                <w:color w:val="4C4C4C"/>
                <w:sz w:val="18"/>
                <w:szCs w:val="18"/>
              </w:rPr>
              <w:t>.</w:t>
            </w:r>
          </w:p>
        </w:tc>
      </w:tr>
      <w:tr w:rsidR="00D2449D" w14:paraId="5BBD0DB1"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1E891E99"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0D67A1F6"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Final Decision</w:t>
            </w:r>
          </w:p>
        </w:tc>
      </w:tr>
      <w:tr w:rsidR="00D2449D" w14:paraId="561EA07D"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7EC32965"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20180FB0"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Admin Items</w:t>
            </w:r>
          </w:p>
        </w:tc>
      </w:tr>
      <w:tr w:rsidR="00D2449D" w14:paraId="1AE3B250"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6FFFB52C"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3FD64A0D"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 xml:space="preserve">Jackie: Invoice lists are in lab </w:t>
            </w:r>
            <w:proofErr w:type="gramStart"/>
            <w:r>
              <w:rPr>
                <w:rFonts w:ascii="Arial" w:eastAsia="Times New Roman" w:hAnsi="Arial" w:cs="Arial"/>
                <w:color w:val="4C4C4C"/>
                <w:sz w:val="18"/>
                <w:szCs w:val="18"/>
              </w:rPr>
              <w:t>folders, and</w:t>
            </w:r>
            <w:proofErr w:type="gramEnd"/>
            <w:r>
              <w:rPr>
                <w:rFonts w:ascii="Arial" w:eastAsia="Times New Roman" w:hAnsi="Arial" w:cs="Arial"/>
                <w:color w:val="4C4C4C"/>
                <w:sz w:val="18"/>
                <w:szCs w:val="18"/>
              </w:rPr>
              <w:t xml:space="preserve"> will be added to Slack channels</w:t>
            </w:r>
            <w:r>
              <w:rPr>
                <w:rFonts w:ascii="Arial" w:eastAsia="Times New Roman" w:hAnsi="Arial" w:cs="Arial"/>
                <w:color w:val="4C4C4C"/>
                <w:sz w:val="18"/>
                <w:szCs w:val="18"/>
              </w:rPr>
              <w:br/>
              <w:t xml:space="preserve">Alex: Meeting Minutes on websites have glitches. Entry spot jumps to another paragraph. Errors on multiple minutes during meeting. When you're actively typing in a section, it will jump to another section where you're typing, which makes it difficult when people are </w:t>
            </w:r>
            <w:proofErr w:type="gramStart"/>
            <w:r>
              <w:rPr>
                <w:rFonts w:ascii="Arial" w:eastAsia="Times New Roman" w:hAnsi="Arial" w:cs="Arial"/>
                <w:color w:val="4C4C4C"/>
                <w:sz w:val="18"/>
                <w:szCs w:val="18"/>
              </w:rPr>
              <w:t>recording</w:t>
            </w:r>
            <w:proofErr w:type="gramEnd"/>
            <w:r>
              <w:rPr>
                <w:rFonts w:ascii="Arial" w:eastAsia="Times New Roman" w:hAnsi="Arial" w:cs="Arial"/>
                <w:color w:val="4C4C4C"/>
                <w:sz w:val="18"/>
                <w:szCs w:val="18"/>
              </w:rPr>
              <w:t xml:space="preserve"> and speakers are talking quite quickly. </w:t>
            </w:r>
            <w:r>
              <w:rPr>
                <w:rFonts w:ascii="Arial" w:eastAsia="Times New Roman" w:hAnsi="Arial" w:cs="Arial"/>
                <w:color w:val="4C4C4C"/>
                <w:sz w:val="18"/>
                <w:szCs w:val="18"/>
              </w:rPr>
              <w:br/>
              <w:t xml:space="preserve">Laurie - can admin staff </w:t>
            </w:r>
            <w:proofErr w:type="gramStart"/>
            <w:r>
              <w:rPr>
                <w:rFonts w:ascii="Arial" w:eastAsia="Times New Roman" w:hAnsi="Arial" w:cs="Arial"/>
                <w:color w:val="4C4C4C"/>
                <w:sz w:val="18"/>
                <w:szCs w:val="18"/>
              </w:rPr>
              <w:t>look into</w:t>
            </w:r>
            <w:proofErr w:type="gramEnd"/>
            <w:r>
              <w:rPr>
                <w:rFonts w:ascii="Arial" w:eastAsia="Times New Roman" w:hAnsi="Arial" w:cs="Arial"/>
                <w:color w:val="4C4C4C"/>
                <w:sz w:val="18"/>
                <w:szCs w:val="18"/>
              </w:rPr>
              <w:t xml:space="preserve"> why site glitches during minute taking.</w:t>
            </w:r>
          </w:p>
        </w:tc>
      </w:tr>
      <w:tr w:rsidR="00D2449D" w14:paraId="0297CE8E"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2C3C5585"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lastRenderedPageBreak/>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21A99A79"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Create and review a forum to note experiences on DM website</w:t>
            </w:r>
          </w:p>
        </w:tc>
      </w:tr>
      <w:tr w:rsidR="00D2449D" w14:paraId="44C1B309"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14DBD2B7"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502F61A4"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Clients who leave province during care</w:t>
            </w:r>
          </w:p>
        </w:tc>
      </w:tr>
      <w:tr w:rsidR="00D2449D" w14:paraId="70922F01"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55FE2DAB"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132AEB51"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 xml:space="preserve">Sanaz: wrote a letter to give to clients leaving the province (or country) during care, with intent to return before birth. Team approval for letter. Sanaz reads letter, which is shared on Slack. Incorporates information from AOM with details to include, and how to communicate with client </w:t>
            </w:r>
            <w:proofErr w:type="gramStart"/>
            <w:r>
              <w:rPr>
                <w:rFonts w:ascii="Arial" w:eastAsia="Times New Roman" w:hAnsi="Arial" w:cs="Arial"/>
                <w:color w:val="4C4C4C"/>
                <w:sz w:val="18"/>
                <w:szCs w:val="18"/>
              </w:rPr>
              <w:t>in regards to</w:t>
            </w:r>
            <w:proofErr w:type="gramEnd"/>
            <w:r>
              <w:rPr>
                <w:rFonts w:ascii="Arial" w:eastAsia="Times New Roman" w:hAnsi="Arial" w:cs="Arial"/>
                <w:color w:val="4C4C4C"/>
                <w:sz w:val="18"/>
                <w:szCs w:val="18"/>
              </w:rPr>
              <w:t xml:space="preserve"> expectations. </w:t>
            </w:r>
            <w:r>
              <w:rPr>
                <w:rFonts w:ascii="Arial" w:eastAsia="Times New Roman" w:hAnsi="Arial" w:cs="Arial"/>
                <w:color w:val="4C4C4C"/>
                <w:sz w:val="18"/>
                <w:szCs w:val="18"/>
              </w:rPr>
              <w:br/>
              <w:t xml:space="preserve">Maryam &amp; Sanaz: Discussion on the types on </w:t>
            </w:r>
            <w:proofErr w:type="spellStart"/>
            <w:r>
              <w:rPr>
                <w:rFonts w:ascii="Arial" w:eastAsia="Times New Roman" w:hAnsi="Arial" w:cs="Arial"/>
                <w:color w:val="4C4C4C"/>
                <w:sz w:val="18"/>
                <w:szCs w:val="18"/>
              </w:rPr>
              <w:t>testings</w:t>
            </w:r>
            <w:proofErr w:type="spellEnd"/>
            <w:r>
              <w:rPr>
                <w:rFonts w:ascii="Arial" w:eastAsia="Times New Roman" w:hAnsi="Arial" w:cs="Arial"/>
                <w:color w:val="4C4C4C"/>
                <w:sz w:val="18"/>
                <w:szCs w:val="18"/>
              </w:rPr>
              <w:t xml:space="preserve">, screening and importance of MRP while in </w:t>
            </w:r>
            <w:proofErr w:type="gramStart"/>
            <w:r>
              <w:rPr>
                <w:rFonts w:ascii="Arial" w:eastAsia="Times New Roman" w:hAnsi="Arial" w:cs="Arial"/>
                <w:color w:val="4C4C4C"/>
                <w:sz w:val="18"/>
                <w:szCs w:val="18"/>
              </w:rPr>
              <w:t>another</w:t>
            </w:r>
            <w:proofErr w:type="gramEnd"/>
            <w:r>
              <w:rPr>
                <w:rFonts w:ascii="Arial" w:eastAsia="Times New Roman" w:hAnsi="Arial" w:cs="Arial"/>
                <w:color w:val="4C4C4C"/>
                <w:sz w:val="18"/>
                <w:szCs w:val="18"/>
              </w:rPr>
              <w:t xml:space="preserve"> jurisdictions to follow up. </w:t>
            </w:r>
            <w:proofErr w:type="gramStart"/>
            <w:r>
              <w:rPr>
                <w:rFonts w:ascii="Arial" w:eastAsia="Times New Roman" w:hAnsi="Arial" w:cs="Arial"/>
                <w:color w:val="4C4C4C"/>
                <w:sz w:val="18"/>
                <w:szCs w:val="18"/>
              </w:rPr>
              <w:t>Also</w:t>
            </w:r>
            <w:proofErr w:type="gramEnd"/>
            <w:r>
              <w:rPr>
                <w:rFonts w:ascii="Arial" w:eastAsia="Times New Roman" w:hAnsi="Arial" w:cs="Arial"/>
                <w:color w:val="4C4C4C"/>
                <w:sz w:val="18"/>
                <w:szCs w:val="18"/>
              </w:rPr>
              <w:t xml:space="preserve"> discussion on note being available for pages from clients out of province. </w:t>
            </w:r>
            <w:r>
              <w:rPr>
                <w:rFonts w:ascii="Arial" w:eastAsia="Times New Roman" w:hAnsi="Arial" w:cs="Arial"/>
                <w:color w:val="4C4C4C"/>
                <w:sz w:val="18"/>
                <w:szCs w:val="18"/>
              </w:rPr>
              <w:br/>
              <w:t xml:space="preserve">Alex: discusses scenario as to why this letter was produced. Why </w:t>
            </w:r>
            <w:proofErr w:type="spellStart"/>
            <w:r>
              <w:rPr>
                <w:rFonts w:ascii="Arial" w:eastAsia="Times New Roman" w:hAnsi="Arial" w:cs="Arial"/>
                <w:color w:val="4C4C4C"/>
                <w:sz w:val="18"/>
                <w:szCs w:val="18"/>
              </w:rPr>
              <w:t>its</w:t>
            </w:r>
            <w:proofErr w:type="spellEnd"/>
            <w:r>
              <w:rPr>
                <w:rFonts w:ascii="Arial" w:eastAsia="Times New Roman" w:hAnsi="Arial" w:cs="Arial"/>
                <w:color w:val="4C4C4C"/>
                <w:sz w:val="18"/>
                <w:szCs w:val="18"/>
              </w:rPr>
              <w:t xml:space="preserve"> important to seek a MRP while out of jurisdictions (gap amongst a clients care when they had gone to US, and called admin to inform last minute, then paged midwives on pregnancy concerns while out of country).</w:t>
            </w:r>
            <w:r>
              <w:rPr>
                <w:rFonts w:ascii="Arial" w:eastAsia="Times New Roman" w:hAnsi="Arial" w:cs="Arial"/>
                <w:color w:val="4C4C4C"/>
                <w:sz w:val="18"/>
                <w:szCs w:val="18"/>
              </w:rPr>
              <w:br/>
              <w:t>Maryam: concerns for liability while clients are out of country. are we still responsible for care? Midwives are concerned for clients, clients assume midwives are still responsible for care, how do we support clients who we cannot contact?</w:t>
            </w:r>
            <w:r>
              <w:rPr>
                <w:rFonts w:ascii="Arial" w:eastAsia="Times New Roman" w:hAnsi="Arial" w:cs="Arial"/>
                <w:color w:val="4C4C4C"/>
                <w:sz w:val="18"/>
                <w:szCs w:val="18"/>
              </w:rPr>
              <w:br/>
              <w:t>Tama: Letter assumed midwives are no longer their MRP, while we have not discharged them from our care.</w:t>
            </w:r>
            <w:r>
              <w:rPr>
                <w:rFonts w:ascii="Arial" w:eastAsia="Times New Roman" w:hAnsi="Arial" w:cs="Arial"/>
                <w:color w:val="4C4C4C"/>
                <w:sz w:val="18"/>
                <w:szCs w:val="18"/>
              </w:rPr>
              <w:br/>
              <w:t xml:space="preserve">Maryam: We can discharge </w:t>
            </w:r>
            <w:proofErr w:type="gramStart"/>
            <w:r>
              <w:rPr>
                <w:rFonts w:ascii="Arial" w:eastAsia="Times New Roman" w:hAnsi="Arial" w:cs="Arial"/>
                <w:color w:val="4C4C4C"/>
                <w:sz w:val="18"/>
                <w:szCs w:val="18"/>
              </w:rPr>
              <w:t>client, and</w:t>
            </w:r>
            <w:proofErr w:type="gramEnd"/>
            <w:r>
              <w:rPr>
                <w:rFonts w:ascii="Arial" w:eastAsia="Times New Roman" w:hAnsi="Arial" w:cs="Arial"/>
                <w:color w:val="4C4C4C"/>
                <w:sz w:val="18"/>
                <w:szCs w:val="18"/>
              </w:rPr>
              <w:t xml:space="preserve"> promise a spot for them when they return to jurisdiction and into our care. During the period of </w:t>
            </w:r>
            <w:proofErr w:type="gramStart"/>
            <w:r>
              <w:rPr>
                <w:rFonts w:ascii="Arial" w:eastAsia="Times New Roman" w:hAnsi="Arial" w:cs="Arial"/>
                <w:color w:val="4C4C4C"/>
                <w:sz w:val="18"/>
                <w:szCs w:val="18"/>
              </w:rPr>
              <w:t>time</w:t>
            </w:r>
            <w:proofErr w:type="gramEnd"/>
            <w:r>
              <w:rPr>
                <w:rFonts w:ascii="Arial" w:eastAsia="Times New Roman" w:hAnsi="Arial" w:cs="Arial"/>
                <w:color w:val="4C4C4C"/>
                <w:sz w:val="18"/>
                <w:szCs w:val="18"/>
              </w:rPr>
              <w:t xml:space="preserve"> they are out of province, we are not responsible for their care we have no access to support them. There are many things (beyond tests) that can happen while they are away (ie. preterm </w:t>
            </w:r>
            <w:proofErr w:type="spellStart"/>
            <w:r>
              <w:rPr>
                <w:rFonts w:ascii="Arial" w:eastAsia="Times New Roman" w:hAnsi="Arial" w:cs="Arial"/>
                <w:color w:val="4C4C4C"/>
                <w:sz w:val="18"/>
                <w:szCs w:val="18"/>
              </w:rPr>
              <w:t>labour</w:t>
            </w:r>
            <w:proofErr w:type="spellEnd"/>
            <w:r>
              <w:rPr>
                <w:rFonts w:ascii="Arial" w:eastAsia="Times New Roman" w:hAnsi="Arial" w:cs="Arial"/>
                <w:color w:val="4C4C4C"/>
                <w:sz w:val="18"/>
                <w:szCs w:val="18"/>
              </w:rPr>
              <w:t>) and they are encouraged to find care where they are located.</w:t>
            </w:r>
            <w:r>
              <w:rPr>
                <w:rFonts w:ascii="Arial" w:eastAsia="Times New Roman" w:hAnsi="Arial" w:cs="Arial"/>
                <w:color w:val="4C4C4C"/>
                <w:sz w:val="18"/>
                <w:szCs w:val="18"/>
              </w:rPr>
              <w:br/>
              <w:t>Tenisha: recommends leaving a full list of tests (like a requisition) so midwife can check off specific needs per client with the letter.</w:t>
            </w:r>
            <w:r>
              <w:rPr>
                <w:rFonts w:ascii="Arial" w:eastAsia="Times New Roman" w:hAnsi="Arial" w:cs="Arial"/>
                <w:color w:val="4C4C4C"/>
                <w:sz w:val="18"/>
                <w:szCs w:val="18"/>
              </w:rPr>
              <w:br/>
              <w:t xml:space="preserve">Sanaz: intent of letter is for clients to understand we cannot </w:t>
            </w:r>
            <w:r>
              <w:rPr>
                <w:rFonts w:ascii="Arial" w:eastAsia="Times New Roman" w:hAnsi="Arial" w:cs="Arial"/>
                <w:color w:val="4C4C4C"/>
                <w:sz w:val="18"/>
                <w:szCs w:val="18"/>
              </w:rPr>
              <w:lastRenderedPageBreak/>
              <w:t xml:space="preserve">provide care, review u/s and provide management. intent is for clients to understand that they need more support than to page midwives at DM and go to ER in residing town. We recommend having a primary healthcare provider while they are gone, for liability and ensure adequate support. </w:t>
            </w:r>
            <w:r>
              <w:rPr>
                <w:rFonts w:ascii="Arial" w:eastAsia="Times New Roman" w:hAnsi="Arial" w:cs="Arial"/>
                <w:color w:val="4C4C4C"/>
                <w:sz w:val="18"/>
                <w:szCs w:val="18"/>
              </w:rPr>
              <w:br/>
              <w:t xml:space="preserve">Laurie: document clearly the move, pages and needs and continue to support client with answers by phone while they are away, including recommendation to find </w:t>
            </w:r>
            <w:proofErr w:type="gramStart"/>
            <w:r>
              <w:rPr>
                <w:rFonts w:ascii="Arial" w:eastAsia="Times New Roman" w:hAnsi="Arial" w:cs="Arial"/>
                <w:color w:val="4C4C4C"/>
                <w:sz w:val="18"/>
                <w:szCs w:val="18"/>
              </w:rPr>
              <w:t>a</w:t>
            </w:r>
            <w:proofErr w:type="gramEnd"/>
            <w:r>
              <w:rPr>
                <w:rFonts w:ascii="Arial" w:eastAsia="Times New Roman" w:hAnsi="Arial" w:cs="Arial"/>
                <w:color w:val="4C4C4C"/>
                <w:sz w:val="18"/>
                <w:szCs w:val="18"/>
              </w:rPr>
              <w:t xml:space="preserve"> MRP</w:t>
            </w:r>
            <w:r>
              <w:rPr>
                <w:rFonts w:ascii="Arial" w:eastAsia="Times New Roman" w:hAnsi="Arial" w:cs="Arial"/>
                <w:color w:val="4C4C4C"/>
                <w:sz w:val="18"/>
                <w:szCs w:val="18"/>
              </w:rPr>
              <w:br/>
              <w:t xml:space="preserve">Tenisha: not concerned with being able to respond to clients out of country. paging offers an opportunity to tell clients to seek medical </w:t>
            </w:r>
            <w:proofErr w:type="gramStart"/>
            <w:r>
              <w:rPr>
                <w:rFonts w:ascii="Arial" w:eastAsia="Times New Roman" w:hAnsi="Arial" w:cs="Arial"/>
                <w:color w:val="4C4C4C"/>
                <w:sz w:val="18"/>
                <w:szCs w:val="18"/>
              </w:rPr>
              <w:t>support, and</w:t>
            </w:r>
            <w:proofErr w:type="gramEnd"/>
            <w:r>
              <w:rPr>
                <w:rFonts w:ascii="Arial" w:eastAsia="Times New Roman" w:hAnsi="Arial" w:cs="Arial"/>
                <w:color w:val="4C4C4C"/>
                <w:sz w:val="18"/>
                <w:szCs w:val="18"/>
              </w:rPr>
              <w:t xml:space="preserve"> give best advice.</w:t>
            </w:r>
            <w:r>
              <w:rPr>
                <w:rFonts w:ascii="Arial" w:eastAsia="Times New Roman" w:hAnsi="Arial" w:cs="Arial"/>
                <w:color w:val="4C4C4C"/>
                <w:sz w:val="18"/>
                <w:szCs w:val="18"/>
              </w:rPr>
              <w:br/>
              <w:t xml:space="preserve">Tama: agrees with Tenisha, however </w:t>
            </w:r>
            <w:proofErr w:type="spellStart"/>
            <w:r>
              <w:rPr>
                <w:rFonts w:ascii="Arial" w:eastAsia="Times New Roman" w:hAnsi="Arial" w:cs="Arial"/>
                <w:color w:val="4C4C4C"/>
                <w:sz w:val="18"/>
                <w:szCs w:val="18"/>
              </w:rPr>
              <w:t>its</w:t>
            </w:r>
            <w:proofErr w:type="spellEnd"/>
            <w:r>
              <w:rPr>
                <w:rFonts w:ascii="Arial" w:eastAsia="Times New Roman" w:hAnsi="Arial" w:cs="Arial"/>
                <w:color w:val="4C4C4C"/>
                <w:sz w:val="18"/>
                <w:szCs w:val="18"/>
              </w:rPr>
              <w:t xml:space="preserve"> still important to inform clients about to leave the country the concern with seeking medical support while they are away. We </w:t>
            </w:r>
            <w:proofErr w:type="spellStart"/>
            <w:r>
              <w:rPr>
                <w:rFonts w:ascii="Arial" w:eastAsia="Times New Roman" w:hAnsi="Arial" w:cs="Arial"/>
                <w:color w:val="4C4C4C"/>
                <w:sz w:val="18"/>
                <w:szCs w:val="18"/>
              </w:rPr>
              <w:t>dont</w:t>
            </w:r>
            <w:proofErr w:type="spellEnd"/>
            <w:r>
              <w:rPr>
                <w:rFonts w:ascii="Arial" w:eastAsia="Times New Roman" w:hAnsi="Arial" w:cs="Arial"/>
                <w:color w:val="4C4C4C"/>
                <w:sz w:val="18"/>
                <w:szCs w:val="18"/>
              </w:rPr>
              <w:t xml:space="preserve"> know the resources of other provinces, and how quickly assessment can be possible. Being available by page is important for client to give advice if resources are limited.</w:t>
            </w:r>
            <w:r>
              <w:rPr>
                <w:rFonts w:ascii="Arial" w:eastAsia="Times New Roman" w:hAnsi="Arial" w:cs="Arial"/>
                <w:color w:val="4C4C4C"/>
                <w:sz w:val="18"/>
                <w:szCs w:val="18"/>
              </w:rPr>
              <w:br/>
              <w:t xml:space="preserve">Freya: Word letter in the way - we </w:t>
            </w:r>
            <w:proofErr w:type="spellStart"/>
            <w:r>
              <w:rPr>
                <w:rFonts w:ascii="Arial" w:eastAsia="Times New Roman" w:hAnsi="Arial" w:cs="Arial"/>
                <w:color w:val="4C4C4C"/>
                <w:sz w:val="18"/>
                <w:szCs w:val="18"/>
              </w:rPr>
              <w:t>shouldnt</w:t>
            </w:r>
            <w:proofErr w:type="spellEnd"/>
            <w:r>
              <w:rPr>
                <w:rFonts w:ascii="Arial" w:eastAsia="Times New Roman" w:hAnsi="Arial" w:cs="Arial"/>
                <w:color w:val="4C4C4C"/>
                <w:sz w:val="18"/>
                <w:szCs w:val="18"/>
              </w:rPr>
              <w:t xml:space="preserve"> be the person </w:t>
            </w:r>
            <w:proofErr w:type="gramStart"/>
            <w:r>
              <w:rPr>
                <w:rFonts w:ascii="Arial" w:eastAsia="Times New Roman" w:hAnsi="Arial" w:cs="Arial"/>
                <w:color w:val="4C4C4C"/>
                <w:sz w:val="18"/>
                <w:szCs w:val="18"/>
              </w:rPr>
              <w:t>you're</w:t>
            </w:r>
            <w:proofErr w:type="gramEnd"/>
            <w:r>
              <w:rPr>
                <w:rFonts w:ascii="Arial" w:eastAsia="Times New Roman" w:hAnsi="Arial" w:cs="Arial"/>
                <w:color w:val="4C4C4C"/>
                <w:sz w:val="18"/>
                <w:szCs w:val="18"/>
              </w:rPr>
              <w:t xml:space="preserve"> asking for advice when we are not in their jurisdiction. Letter should include they need to seek a medical care provider where they are located. Have a good conversation with client before they leave, and ensure they know they should seek care where they are. So that we are not trying to give clinical advice through telehealth, and we cannot give clinical advice. Is this letter a recommendation from the AOM?</w:t>
            </w:r>
            <w:r>
              <w:rPr>
                <w:rFonts w:ascii="Arial" w:eastAsia="Times New Roman" w:hAnsi="Arial" w:cs="Arial"/>
                <w:color w:val="4C4C4C"/>
                <w:sz w:val="18"/>
                <w:szCs w:val="18"/>
              </w:rPr>
              <w:br/>
              <w:t xml:space="preserve">Sanaz: Will incorporate all the suggestions to this </w:t>
            </w:r>
            <w:proofErr w:type="gramStart"/>
            <w:r>
              <w:rPr>
                <w:rFonts w:ascii="Arial" w:eastAsia="Times New Roman" w:hAnsi="Arial" w:cs="Arial"/>
                <w:color w:val="4C4C4C"/>
                <w:sz w:val="18"/>
                <w:szCs w:val="18"/>
              </w:rPr>
              <w:t>letter, and</w:t>
            </w:r>
            <w:proofErr w:type="gramEnd"/>
            <w:r>
              <w:rPr>
                <w:rFonts w:ascii="Arial" w:eastAsia="Times New Roman" w:hAnsi="Arial" w:cs="Arial"/>
                <w:color w:val="4C4C4C"/>
                <w:sz w:val="18"/>
                <w:szCs w:val="18"/>
              </w:rPr>
              <w:t xml:space="preserve"> find a way to word it with clarity for client, emphasize on each individuals delivery of letter so midwives can be specific with the type of care they are willing to provide for clients out of town. Most midwives are comfortable with pages/calls/</w:t>
            </w:r>
            <w:proofErr w:type="gramStart"/>
            <w:r>
              <w:rPr>
                <w:rFonts w:ascii="Arial" w:eastAsia="Times New Roman" w:hAnsi="Arial" w:cs="Arial"/>
                <w:color w:val="4C4C4C"/>
                <w:sz w:val="18"/>
                <w:szCs w:val="18"/>
              </w:rPr>
              <w:t>emails,</w:t>
            </w:r>
            <w:proofErr w:type="gramEnd"/>
            <w:r>
              <w:rPr>
                <w:rFonts w:ascii="Arial" w:eastAsia="Times New Roman" w:hAnsi="Arial" w:cs="Arial"/>
                <w:color w:val="4C4C4C"/>
                <w:sz w:val="18"/>
                <w:szCs w:val="18"/>
              </w:rPr>
              <w:t xml:space="preserve"> however delivery of letter should be specific with the type of support they can provide from telehealth. Conversations may be tailored with clients accordingly.</w:t>
            </w:r>
          </w:p>
        </w:tc>
      </w:tr>
      <w:tr w:rsidR="00D2449D" w14:paraId="5522AE33"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33223C7D"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lastRenderedPageBreak/>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43775C74"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 xml:space="preserve">Everyone agrees that we have a </w:t>
            </w:r>
            <w:proofErr w:type="gramStart"/>
            <w:r>
              <w:rPr>
                <w:rFonts w:ascii="Arial" w:eastAsia="Times New Roman" w:hAnsi="Arial" w:cs="Arial"/>
                <w:color w:val="4C4C4C"/>
                <w:sz w:val="18"/>
                <w:szCs w:val="18"/>
              </w:rPr>
              <w:t>letter, but</w:t>
            </w:r>
            <w:proofErr w:type="gramEnd"/>
            <w:r>
              <w:rPr>
                <w:rFonts w:ascii="Arial" w:eastAsia="Times New Roman" w:hAnsi="Arial" w:cs="Arial"/>
                <w:color w:val="4C4C4C"/>
                <w:sz w:val="18"/>
                <w:szCs w:val="18"/>
              </w:rPr>
              <w:t xml:space="preserve"> make it clear that there needs to be another care provider where you a moving to, since we cannot provide clinical care. Everyone should read the letter. AOM recommends a list of tests/screens to </w:t>
            </w:r>
            <w:r>
              <w:rPr>
                <w:rFonts w:ascii="Arial" w:eastAsia="Times New Roman" w:hAnsi="Arial" w:cs="Arial"/>
                <w:color w:val="4C4C4C"/>
                <w:sz w:val="18"/>
                <w:szCs w:val="18"/>
              </w:rPr>
              <w:lastRenderedPageBreak/>
              <w:t>include (perhaps on a separate page). Sanaz will revise letter and include in next meeting.</w:t>
            </w:r>
          </w:p>
        </w:tc>
      </w:tr>
      <w:tr w:rsidR="00D2449D" w14:paraId="5CB59C55"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2E81AF1F"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lastRenderedPageBreak/>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402814E0"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Meconium at birth / Early Discharge</w:t>
            </w:r>
          </w:p>
        </w:tc>
      </w:tr>
      <w:tr w:rsidR="00D2449D" w14:paraId="55D2AC94"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3E3B433E"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028F7D9D"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Tama: wants feedback on a few issues - case review with recommendations coming soon (no specifics included). Seeking recommendations for hospital experiences with NRP provided on babies who are born well. What recommendations/research do midwives know for babies born with meconium at birth?</w:t>
            </w:r>
            <w:r>
              <w:rPr>
                <w:rFonts w:ascii="Arial" w:eastAsia="Times New Roman" w:hAnsi="Arial" w:cs="Arial"/>
                <w:color w:val="4C4C4C"/>
                <w:sz w:val="18"/>
                <w:szCs w:val="18"/>
              </w:rPr>
              <w:br/>
              <w:t xml:space="preserve">Maryam: O2 stats in unit are difficult to attach. Is it possible to find older attachment? Newer ones are more difficult to use for assessment. </w:t>
            </w:r>
            <w:r>
              <w:rPr>
                <w:rFonts w:ascii="Arial" w:eastAsia="Times New Roman" w:hAnsi="Arial" w:cs="Arial"/>
                <w:color w:val="4C4C4C"/>
                <w:sz w:val="18"/>
                <w:szCs w:val="18"/>
              </w:rPr>
              <w:br/>
              <w:t xml:space="preserve">Tama: will speak to management at hospital around the O2 stat monitoring and equipment to use. </w:t>
            </w:r>
            <w:r>
              <w:rPr>
                <w:rFonts w:ascii="Arial" w:eastAsia="Times New Roman" w:hAnsi="Arial" w:cs="Arial"/>
                <w:color w:val="4C4C4C"/>
                <w:sz w:val="18"/>
                <w:szCs w:val="18"/>
              </w:rPr>
              <w:br/>
              <w:t xml:space="preserve">Sanaz: primary client delivered at SGH (transfer from homebirth due to meconium). two doses of </w:t>
            </w:r>
            <w:proofErr w:type="spellStart"/>
            <w:r>
              <w:rPr>
                <w:rFonts w:ascii="Arial" w:eastAsia="Times New Roman" w:hAnsi="Arial" w:cs="Arial"/>
                <w:color w:val="4C4C4C"/>
                <w:sz w:val="18"/>
                <w:szCs w:val="18"/>
              </w:rPr>
              <w:t>PenG</w:t>
            </w:r>
            <w:proofErr w:type="spellEnd"/>
            <w:r>
              <w:rPr>
                <w:rFonts w:ascii="Arial" w:eastAsia="Times New Roman" w:hAnsi="Arial" w:cs="Arial"/>
                <w:color w:val="4C4C4C"/>
                <w:sz w:val="18"/>
                <w:szCs w:val="18"/>
              </w:rPr>
              <w:t xml:space="preserve"> given, well baby born with gurgling. Baby taken to NICU, suctioned, tests given. Xray was given and antibiotics, on assumption of respiratory difficulty. O2 stat at birth was borderline/low. Pediatrician took baby to nursery based on this, provided full antibiotics and almost </w:t>
            </w:r>
            <w:proofErr w:type="spellStart"/>
            <w:r>
              <w:rPr>
                <w:rFonts w:ascii="Arial" w:eastAsia="Times New Roman" w:hAnsi="Arial" w:cs="Arial"/>
                <w:color w:val="4C4C4C"/>
                <w:sz w:val="18"/>
                <w:szCs w:val="18"/>
              </w:rPr>
              <w:t>xray</w:t>
            </w:r>
            <w:proofErr w:type="spellEnd"/>
            <w:r>
              <w:rPr>
                <w:rFonts w:ascii="Arial" w:eastAsia="Times New Roman" w:hAnsi="Arial" w:cs="Arial"/>
                <w:color w:val="4C4C4C"/>
                <w:sz w:val="18"/>
                <w:szCs w:val="18"/>
              </w:rPr>
              <w:t>. Questioning whether O2 stats are accurate, leading to drastic management of pediatricians. Does not feel it was necessary for baby to have so much intervention. it prevented parents wish to skin-to-skin and breastfeed.</w:t>
            </w:r>
            <w:r>
              <w:rPr>
                <w:rFonts w:ascii="Arial" w:eastAsia="Times New Roman" w:hAnsi="Arial" w:cs="Arial"/>
                <w:color w:val="4C4C4C"/>
                <w:sz w:val="18"/>
                <w:szCs w:val="18"/>
              </w:rPr>
              <w:br/>
              <w:t xml:space="preserve">Alex: </w:t>
            </w:r>
            <w:proofErr w:type="spellStart"/>
            <w:r>
              <w:rPr>
                <w:rFonts w:ascii="Arial" w:eastAsia="Times New Roman" w:hAnsi="Arial" w:cs="Arial"/>
                <w:color w:val="4C4C4C"/>
                <w:sz w:val="18"/>
                <w:szCs w:val="18"/>
              </w:rPr>
              <w:t>xray</w:t>
            </w:r>
            <w:proofErr w:type="spellEnd"/>
            <w:r>
              <w:rPr>
                <w:rFonts w:ascii="Arial" w:eastAsia="Times New Roman" w:hAnsi="Arial" w:cs="Arial"/>
                <w:color w:val="4C4C4C"/>
                <w:sz w:val="18"/>
                <w:szCs w:val="18"/>
              </w:rPr>
              <w:t xml:space="preserve"> could be provided in the room.</w:t>
            </w:r>
            <w:r>
              <w:rPr>
                <w:rFonts w:ascii="Arial" w:eastAsia="Times New Roman" w:hAnsi="Arial" w:cs="Arial"/>
                <w:color w:val="4C4C4C"/>
                <w:sz w:val="18"/>
                <w:szCs w:val="18"/>
              </w:rPr>
              <w:br/>
              <w:t xml:space="preserve">Tama: Peds called early when there is meconium, and baby may be born vigorous and well. however is it necessary to have peds come in for assessment if baby is born </w:t>
            </w:r>
            <w:proofErr w:type="spellStart"/>
            <w:proofErr w:type="gramStart"/>
            <w:r>
              <w:rPr>
                <w:rFonts w:ascii="Arial" w:eastAsia="Times New Roman" w:hAnsi="Arial" w:cs="Arial"/>
                <w:color w:val="4C4C4C"/>
                <w:sz w:val="18"/>
                <w:szCs w:val="18"/>
              </w:rPr>
              <w:t>vigorous?and</w:t>
            </w:r>
            <w:proofErr w:type="spellEnd"/>
            <w:proofErr w:type="gramEnd"/>
            <w:r>
              <w:rPr>
                <w:rFonts w:ascii="Arial" w:eastAsia="Times New Roman" w:hAnsi="Arial" w:cs="Arial"/>
                <w:color w:val="4C4C4C"/>
                <w:sz w:val="18"/>
                <w:szCs w:val="18"/>
              </w:rPr>
              <w:t xml:space="preserve"> Peds is not available at time of birth. </w:t>
            </w:r>
            <w:r>
              <w:rPr>
                <w:rFonts w:ascii="Arial" w:eastAsia="Times New Roman" w:hAnsi="Arial" w:cs="Arial"/>
                <w:color w:val="4C4C4C"/>
                <w:sz w:val="18"/>
                <w:szCs w:val="18"/>
              </w:rPr>
              <w:br/>
              <w:t xml:space="preserve">Freya: We </w:t>
            </w:r>
            <w:proofErr w:type="spellStart"/>
            <w:r>
              <w:rPr>
                <w:rFonts w:ascii="Arial" w:eastAsia="Times New Roman" w:hAnsi="Arial" w:cs="Arial"/>
                <w:color w:val="4C4C4C"/>
                <w:sz w:val="18"/>
                <w:szCs w:val="18"/>
              </w:rPr>
              <w:t>wouldnt</w:t>
            </w:r>
            <w:proofErr w:type="spellEnd"/>
            <w:r>
              <w:rPr>
                <w:rFonts w:ascii="Arial" w:eastAsia="Times New Roman" w:hAnsi="Arial" w:cs="Arial"/>
                <w:color w:val="4C4C4C"/>
                <w:sz w:val="18"/>
                <w:szCs w:val="18"/>
              </w:rPr>
              <w:t xml:space="preserve"> need peds if baby is vigorous, and peds has not arrived yet. what does the policy indicate?</w:t>
            </w:r>
            <w:r>
              <w:rPr>
                <w:rFonts w:ascii="Arial" w:eastAsia="Times New Roman" w:hAnsi="Arial" w:cs="Arial"/>
                <w:color w:val="4C4C4C"/>
                <w:sz w:val="18"/>
                <w:szCs w:val="18"/>
              </w:rPr>
              <w:br/>
              <w:t xml:space="preserve">Tama: </w:t>
            </w:r>
            <w:proofErr w:type="spellStart"/>
            <w:r>
              <w:rPr>
                <w:rFonts w:ascii="Arial" w:eastAsia="Times New Roman" w:hAnsi="Arial" w:cs="Arial"/>
                <w:color w:val="4C4C4C"/>
                <w:sz w:val="18"/>
                <w:szCs w:val="18"/>
              </w:rPr>
              <w:t>its</w:t>
            </w:r>
            <w:proofErr w:type="spellEnd"/>
            <w:r>
              <w:rPr>
                <w:rFonts w:ascii="Arial" w:eastAsia="Times New Roman" w:hAnsi="Arial" w:cs="Arial"/>
                <w:color w:val="4C4C4C"/>
                <w:sz w:val="18"/>
                <w:szCs w:val="18"/>
              </w:rPr>
              <w:t xml:space="preserve"> not policy for further management if baby is well. </w:t>
            </w:r>
            <w:r>
              <w:rPr>
                <w:rFonts w:ascii="Arial" w:eastAsia="Times New Roman" w:hAnsi="Arial" w:cs="Arial"/>
                <w:color w:val="4C4C4C"/>
                <w:sz w:val="18"/>
                <w:szCs w:val="18"/>
              </w:rPr>
              <w:br/>
              <w:t xml:space="preserve">Freya: I would decline Peds if they had not been attending birth, and if baby is vigorous and well, it would not be </w:t>
            </w:r>
            <w:r>
              <w:rPr>
                <w:rFonts w:ascii="Arial" w:eastAsia="Times New Roman" w:hAnsi="Arial" w:cs="Arial"/>
                <w:color w:val="4C4C4C"/>
                <w:sz w:val="18"/>
                <w:szCs w:val="18"/>
              </w:rPr>
              <w:lastRenderedPageBreak/>
              <w:t xml:space="preserve">necessary. Peds </w:t>
            </w:r>
            <w:proofErr w:type="spellStart"/>
            <w:r>
              <w:rPr>
                <w:rFonts w:ascii="Arial" w:eastAsia="Times New Roman" w:hAnsi="Arial" w:cs="Arial"/>
                <w:color w:val="4C4C4C"/>
                <w:sz w:val="18"/>
                <w:szCs w:val="18"/>
              </w:rPr>
              <w:t>doesnt</w:t>
            </w:r>
            <w:proofErr w:type="spellEnd"/>
            <w:r>
              <w:rPr>
                <w:rFonts w:ascii="Arial" w:eastAsia="Times New Roman" w:hAnsi="Arial" w:cs="Arial"/>
                <w:color w:val="4C4C4C"/>
                <w:sz w:val="18"/>
                <w:szCs w:val="18"/>
              </w:rPr>
              <w:t xml:space="preserve"> always promote skin-to-skin.</w:t>
            </w:r>
            <w:r>
              <w:rPr>
                <w:rFonts w:ascii="Arial" w:eastAsia="Times New Roman" w:hAnsi="Arial" w:cs="Arial"/>
                <w:color w:val="4C4C4C"/>
                <w:sz w:val="18"/>
                <w:szCs w:val="18"/>
              </w:rPr>
              <w:br/>
              <w:t>Tama: medically speaking, questioning whether early discharge is allowed if there was meconium. these recommendations are not evidence based. Recommendations from hospital are not evidence based, as they are trying to ensure baby stays in hospital for observation.</w:t>
            </w:r>
            <w:r>
              <w:rPr>
                <w:rFonts w:ascii="Arial" w:eastAsia="Times New Roman" w:hAnsi="Arial" w:cs="Arial"/>
                <w:color w:val="4C4C4C"/>
                <w:sz w:val="18"/>
                <w:szCs w:val="18"/>
              </w:rPr>
              <w:br/>
              <w:t xml:space="preserve">Freya: ALARM would be a good tool, to promote baby stimulation before clamp/cut. </w:t>
            </w:r>
            <w:r>
              <w:rPr>
                <w:rFonts w:ascii="Arial" w:eastAsia="Times New Roman" w:hAnsi="Arial" w:cs="Arial"/>
                <w:color w:val="4C4C4C"/>
                <w:sz w:val="18"/>
                <w:szCs w:val="18"/>
              </w:rPr>
              <w:br/>
              <w:t xml:space="preserve">Alex: 30s of stimulation can be done (by NRP) before clamp/cut. These </w:t>
            </w:r>
            <w:proofErr w:type="spellStart"/>
            <w:r>
              <w:rPr>
                <w:rFonts w:ascii="Arial" w:eastAsia="Times New Roman" w:hAnsi="Arial" w:cs="Arial"/>
                <w:color w:val="4C4C4C"/>
                <w:sz w:val="18"/>
                <w:szCs w:val="18"/>
              </w:rPr>
              <w:t>arent</w:t>
            </w:r>
            <w:proofErr w:type="spellEnd"/>
            <w:r>
              <w:rPr>
                <w:rFonts w:ascii="Arial" w:eastAsia="Times New Roman" w:hAnsi="Arial" w:cs="Arial"/>
                <w:color w:val="4C4C4C"/>
                <w:sz w:val="18"/>
                <w:szCs w:val="18"/>
              </w:rPr>
              <w:t xml:space="preserve"> practiced, and hospital is promoting more conservative actions not based on research. This is important before early discharge can be promoted. </w:t>
            </w:r>
            <w:r>
              <w:rPr>
                <w:rFonts w:ascii="Arial" w:eastAsia="Times New Roman" w:hAnsi="Arial" w:cs="Arial"/>
                <w:color w:val="4C4C4C"/>
                <w:sz w:val="18"/>
                <w:szCs w:val="18"/>
              </w:rPr>
              <w:br/>
              <w:t xml:space="preserve">Tama: early discharge </w:t>
            </w:r>
            <w:proofErr w:type="spellStart"/>
            <w:r>
              <w:rPr>
                <w:rFonts w:ascii="Arial" w:eastAsia="Times New Roman" w:hAnsi="Arial" w:cs="Arial"/>
                <w:color w:val="4C4C4C"/>
                <w:sz w:val="18"/>
                <w:szCs w:val="18"/>
              </w:rPr>
              <w:t>hasnt</w:t>
            </w:r>
            <w:proofErr w:type="spellEnd"/>
            <w:r>
              <w:rPr>
                <w:rFonts w:ascii="Arial" w:eastAsia="Times New Roman" w:hAnsi="Arial" w:cs="Arial"/>
                <w:color w:val="4C4C4C"/>
                <w:sz w:val="18"/>
                <w:szCs w:val="18"/>
              </w:rPr>
              <w:t xml:space="preserve"> been prevented due to meconium. Peds have said no consult is required, however 24hrs is recommended. </w:t>
            </w:r>
            <w:proofErr w:type="gramStart"/>
            <w:r>
              <w:rPr>
                <w:rFonts w:ascii="Arial" w:eastAsia="Times New Roman" w:hAnsi="Arial" w:cs="Arial"/>
                <w:color w:val="4C4C4C"/>
                <w:sz w:val="18"/>
                <w:szCs w:val="18"/>
              </w:rPr>
              <w:t>However</w:t>
            </w:r>
            <w:proofErr w:type="gramEnd"/>
            <w:r>
              <w:rPr>
                <w:rFonts w:ascii="Arial" w:eastAsia="Times New Roman" w:hAnsi="Arial" w:cs="Arial"/>
                <w:color w:val="4C4C4C"/>
                <w:sz w:val="18"/>
                <w:szCs w:val="18"/>
              </w:rPr>
              <w:t xml:space="preserve"> midwives are MRP and should allow us to support ICD on early discharge</w:t>
            </w:r>
            <w:r>
              <w:rPr>
                <w:rFonts w:ascii="Arial" w:eastAsia="Times New Roman" w:hAnsi="Arial" w:cs="Arial"/>
                <w:color w:val="4C4C4C"/>
                <w:sz w:val="18"/>
                <w:szCs w:val="18"/>
              </w:rPr>
              <w:br/>
              <w:t>Amanda: why does peds want 24hrs stay at hospital?</w:t>
            </w:r>
            <w:r>
              <w:rPr>
                <w:rFonts w:ascii="Arial" w:eastAsia="Times New Roman" w:hAnsi="Arial" w:cs="Arial"/>
                <w:color w:val="4C4C4C"/>
                <w:sz w:val="18"/>
                <w:szCs w:val="18"/>
              </w:rPr>
              <w:br/>
              <w:t>Tama: Peds promotes observation for 24hrs stay because of higher risk of complications. Vitals will be checked every 4 hours. MAS has risks that occur within 24hrs.</w:t>
            </w:r>
            <w:r>
              <w:rPr>
                <w:rFonts w:ascii="Arial" w:eastAsia="Times New Roman" w:hAnsi="Arial" w:cs="Arial"/>
                <w:color w:val="4C4C4C"/>
                <w:sz w:val="18"/>
                <w:szCs w:val="18"/>
              </w:rPr>
              <w:br/>
              <w:t xml:space="preserve">Sanaz: not to speak negatively about Peds, however there are </w:t>
            </w:r>
            <w:proofErr w:type="gramStart"/>
            <w:r>
              <w:rPr>
                <w:rFonts w:ascii="Arial" w:eastAsia="Times New Roman" w:hAnsi="Arial" w:cs="Arial"/>
                <w:color w:val="4C4C4C"/>
                <w:sz w:val="18"/>
                <w:szCs w:val="18"/>
              </w:rPr>
              <w:t>particular Peds</w:t>
            </w:r>
            <w:proofErr w:type="gramEnd"/>
            <w:r>
              <w:rPr>
                <w:rFonts w:ascii="Arial" w:eastAsia="Times New Roman" w:hAnsi="Arial" w:cs="Arial"/>
                <w:color w:val="4C4C4C"/>
                <w:sz w:val="18"/>
                <w:szCs w:val="18"/>
              </w:rPr>
              <w:t xml:space="preserve"> who do not trust midwives. They do not appreciate or respect midwifery care when it comes to babies. Is this topic coming up now because of a few individuals who do not want to educate themselves on midwives ability to provide competent </w:t>
            </w:r>
            <w:proofErr w:type="gramStart"/>
            <w:r>
              <w:rPr>
                <w:rFonts w:ascii="Arial" w:eastAsia="Times New Roman" w:hAnsi="Arial" w:cs="Arial"/>
                <w:color w:val="4C4C4C"/>
                <w:sz w:val="18"/>
                <w:szCs w:val="18"/>
              </w:rPr>
              <w:t>care.</w:t>
            </w:r>
            <w:proofErr w:type="gramEnd"/>
            <w:r>
              <w:rPr>
                <w:rFonts w:ascii="Arial" w:eastAsia="Times New Roman" w:hAnsi="Arial" w:cs="Arial"/>
                <w:color w:val="4C4C4C"/>
                <w:sz w:val="18"/>
                <w:szCs w:val="18"/>
              </w:rPr>
              <w:t xml:space="preserve"> </w:t>
            </w:r>
            <w:proofErr w:type="spellStart"/>
            <w:r>
              <w:rPr>
                <w:rFonts w:ascii="Arial" w:eastAsia="Times New Roman" w:hAnsi="Arial" w:cs="Arial"/>
                <w:color w:val="4C4C4C"/>
                <w:sz w:val="18"/>
                <w:szCs w:val="18"/>
              </w:rPr>
              <w:t>Its</w:t>
            </w:r>
            <w:proofErr w:type="spellEnd"/>
            <w:r>
              <w:rPr>
                <w:rFonts w:ascii="Arial" w:eastAsia="Times New Roman" w:hAnsi="Arial" w:cs="Arial"/>
                <w:color w:val="4C4C4C"/>
                <w:sz w:val="18"/>
                <w:szCs w:val="18"/>
              </w:rPr>
              <w:t xml:space="preserve"> the same Peds who try to scoop </w:t>
            </w:r>
            <w:proofErr w:type="gramStart"/>
            <w:r>
              <w:rPr>
                <w:rFonts w:ascii="Arial" w:eastAsia="Times New Roman" w:hAnsi="Arial" w:cs="Arial"/>
                <w:color w:val="4C4C4C"/>
                <w:sz w:val="18"/>
                <w:szCs w:val="18"/>
              </w:rPr>
              <w:t>babies, and</w:t>
            </w:r>
            <w:proofErr w:type="gramEnd"/>
            <w:r>
              <w:rPr>
                <w:rFonts w:ascii="Arial" w:eastAsia="Times New Roman" w:hAnsi="Arial" w:cs="Arial"/>
                <w:color w:val="4C4C4C"/>
                <w:sz w:val="18"/>
                <w:szCs w:val="18"/>
              </w:rPr>
              <w:t xml:space="preserve"> keep midwives away from care for babies. Notes personal experiences of specific peds who try to push midwife away from "warmer/birth site". Why are peds trying to be involved in care when they are not called into room?</w:t>
            </w:r>
            <w:r>
              <w:rPr>
                <w:rFonts w:ascii="Arial" w:eastAsia="Times New Roman" w:hAnsi="Arial" w:cs="Arial"/>
                <w:color w:val="4C4C4C"/>
                <w:sz w:val="18"/>
                <w:szCs w:val="18"/>
              </w:rPr>
              <w:br/>
              <w:t>Tama: this pushback is coming from early discharge. Pediatrics are uncomfortable from early discharge. they are creating more barriers rom early discharge.</w:t>
            </w:r>
            <w:r>
              <w:rPr>
                <w:rFonts w:ascii="Arial" w:eastAsia="Times New Roman" w:hAnsi="Arial" w:cs="Arial"/>
                <w:color w:val="4C4C4C"/>
                <w:sz w:val="18"/>
                <w:szCs w:val="18"/>
              </w:rPr>
              <w:br/>
              <w:t>Freya: Had experience with Peds at a birth with thick meconium. Peds encouraged vigorous baby to stay under midwifery care, and early discharge. Midwives provided huge ICD on potential difficulties, and parents were able to page and stay in contact with midwives, before 24hr visit.</w:t>
            </w:r>
            <w:r>
              <w:rPr>
                <w:rFonts w:ascii="Arial" w:eastAsia="Times New Roman" w:hAnsi="Arial" w:cs="Arial"/>
                <w:color w:val="4C4C4C"/>
                <w:sz w:val="18"/>
                <w:szCs w:val="18"/>
              </w:rPr>
              <w:br/>
              <w:t xml:space="preserve">Tama: going to show benefits of early discharge (cost-benefit analysis), a presentation for school intended to show hospital. </w:t>
            </w:r>
            <w:r>
              <w:rPr>
                <w:rFonts w:ascii="Arial" w:eastAsia="Times New Roman" w:hAnsi="Arial" w:cs="Arial"/>
                <w:color w:val="4C4C4C"/>
                <w:sz w:val="18"/>
                <w:szCs w:val="18"/>
              </w:rPr>
              <w:lastRenderedPageBreak/>
              <w:t>we have a wonderful program with early discharge and need to promote amongst hospitals.</w:t>
            </w:r>
          </w:p>
        </w:tc>
      </w:tr>
      <w:tr w:rsidR="00D2449D" w14:paraId="0E8625FE"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0E337A9E"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lastRenderedPageBreak/>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67F3C980"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Tama will follow up on research and meeting with hospital tomorrow</w:t>
            </w:r>
          </w:p>
        </w:tc>
      </w:tr>
      <w:tr w:rsidR="00D2449D" w14:paraId="28FF8903"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4B6C49BB"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14555737"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case review</w:t>
            </w:r>
          </w:p>
        </w:tc>
      </w:tr>
      <w:tr w:rsidR="00D2449D" w14:paraId="719EF8A1"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6E37FC1F"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74D02EC4" w14:textId="77777777" w:rsidR="00D2449D" w:rsidRDefault="00D2449D">
            <w:pPr>
              <w:spacing w:before="300" w:after="300" w:line="270" w:lineRule="atLeast"/>
              <w:rPr>
                <w:rFonts w:ascii="Arial" w:eastAsia="Times New Roman" w:hAnsi="Arial" w:cs="Arial"/>
                <w:color w:val="4C4C4C"/>
                <w:sz w:val="18"/>
                <w:szCs w:val="18"/>
              </w:rPr>
            </w:pPr>
            <w:r>
              <w:rPr>
                <w:rFonts w:ascii="Arial" w:eastAsia="Times New Roman" w:hAnsi="Arial" w:cs="Arial"/>
                <w:color w:val="4C4C4C"/>
                <w:sz w:val="18"/>
                <w:szCs w:val="18"/>
              </w:rPr>
              <w:t xml:space="preserve">Maryam: discussion on consult due to placenta function and risk of anemia with baby. hemoglobin levels are low. will this cause anemia for baby in pregnancy? need for more ultrasounds? should we just wait after delivery to make sure baby </w:t>
            </w:r>
            <w:proofErr w:type="spellStart"/>
            <w:r>
              <w:rPr>
                <w:rFonts w:ascii="Arial" w:eastAsia="Times New Roman" w:hAnsi="Arial" w:cs="Arial"/>
                <w:color w:val="4C4C4C"/>
                <w:sz w:val="18"/>
                <w:szCs w:val="18"/>
              </w:rPr>
              <w:t>doesnt</w:t>
            </w:r>
            <w:proofErr w:type="spellEnd"/>
            <w:r>
              <w:rPr>
                <w:rFonts w:ascii="Arial" w:eastAsia="Times New Roman" w:hAnsi="Arial" w:cs="Arial"/>
                <w:color w:val="4C4C4C"/>
                <w:sz w:val="18"/>
                <w:szCs w:val="18"/>
              </w:rPr>
              <w:t xml:space="preserve"> have hemoglobin. no research indicates this issue that will affect baby in pregnancy. debating on whether to wait until after birth to consult</w:t>
            </w:r>
            <w:r>
              <w:rPr>
                <w:rFonts w:ascii="Arial" w:eastAsia="Times New Roman" w:hAnsi="Arial" w:cs="Arial"/>
                <w:color w:val="4C4C4C"/>
                <w:sz w:val="18"/>
                <w:szCs w:val="18"/>
              </w:rPr>
              <w:br/>
              <w:t>Alex: not sure what you can do now while they are pregnant.</w:t>
            </w:r>
          </w:p>
        </w:tc>
      </w:tr>
      <w:tr w:rsidR="00D2449D" w14:paraId="578AE29B"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7AB53A30"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15862D77" w14:textId="77777777" w:rsidR="00D2449D" w:rsidRDefault="00D2449D">
            <w:pPr>
              <w:rPr>
                <w:rFonts w:ascii="Arial" w:eastAsia="Times New Roman" w:hAnsi="Arial" w:cs="Arial"/>
                <w:b/>
                <w:bCs/>
                <w:color w:val="4C4C4C"/>
                <w:sz w:val="18"/>
                <w:szCs w:val="18"/>
              </w:rPr>
            </w:pPr>
          </w:p>
        </w:tc>
      </w:tr>
      <w:tr w:rsidR="00D2449D" w14:paraId="37FBCE92"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06242CE1"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34DA5BAD" w14:textId="77777777" w:rsidR="00D2449D" w:rsidRDefault="00D2449D">
            <w:pPr>
              <w:rPr>
                <w:rFonts w:ascii="Arial" w:eastAsia="Times New Roman" w:hAnsi="Arial" w:cs="Arial"/>
                <w:b/>
                <w:bCs/>
                <w:color w:val="4C4C4C"/>
                <w:sz w:val="18"/>
                <w:szCs w:val="18"/>
              </w:rPr>
            </w:pPr>
          </w:p>
        </w:tc>
      </w:tr>
      <w:tr w:rsidR="00D2449D" w14:paraId="53C824C6"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52307EE5"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2980F873" w14:textId="77777777" w:rsidR="00D2449D" w:rsidRDefault="00D2449D">
            <w:pPr>
              <w:rPr>
                <w:rFonts w:ascii="Arial" w:eastAsia="Times New Roman" w:hAnsi="Arial" w:cs="Arial"/>
                <w:b/>
                <w:bCs/>
                <w:color w:val="4C4C4C"/>
                <w:sz w:val="18"/>
                <w:szCs w:val="18"/>
              </w:rPr>
            </w:pPr>
          </w:p>
        </w:tc>
      </w:tr>
      <w:tr w:rsidR="00D2449D" w14:paraId="58C697C2"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4037A755"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lastRenderedPageBreak/>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321B34D5" w14:textId="77777777" w:rsidR="00D2449D" w:rsidRDefault="00D2449D">
            <w:pPr>
              <w:rPr>
                <w:rFonts w:ascii="Arial" w:eastAsia="Times New Roman" w:hAnsi="Arial" w:cs="Arial"/>
                <w:b/>
                <w:bCs/>
                <w:color w:val="4C4C4C"/>
                <w:sz w:val="18"/>
                <w:szCs w:val="18"/>
              </w:rPr>
            </w:pPr>
          </w:p>
        </w:tc>
      </w:tr>
      <w:tr w:rsidR="00D2449D" w14:paraId="5EF54A73"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55B8D926"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Meeting Topic</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2F6F6152" w14:textId="77777777" w:rsidR="00D2449D" w:rsidRDefault="00D2449D">
            <w:pPr>
              <w:rPr>
                <w:rFonts w:ascii="Arial" w:eastAsia="Times New Roman" w:hAnsi="Arial" w:cs="Arial"/>
                <w:b/>
                <w:bCs/>
                <w:color w:val="4C4C4C"/>
                <w:sz w:val="18"/>
                <w:szCs w:val="18"/>
              </w:rPr>
            </w:pPr>
          </w:p>
        </w:tc>
      </w:tr>
      <w:tr w:rsidR="00D2449D" w14:paraId="44EC2ABA"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0335F872"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Speaker(s) and Narrative</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4888D8A6" w14:textId="77777777" w:rsidR="00D2449D" w:rsidRDefault="00D2449D">
            <w:pPr>
              <w:rPr>
                <w:rFonts w:ascii="Arial" w:eastAsia="Times New Roman" w:hAnsi="Arial" w:cs="Arial"/>
                <w:b/>
                <w:bCs/>
                <w:color w:val="4C4C4C"/>
                <w:sz w:val="18"/>
                <w:szCs w:val="18"/>
              </w:rPr>
            </w:pPr>
          </w:p>
        </w:tc>
      </w:tr>
      <w:tr w:rsidR="00D2449D" w14:paraId="3E6416AF" w14:textId="77777777" w:rsidTr="00D2449D">
        <w:tc>
          <w:tcPr>
            <w:tcW w:w="2000" w:type="pct"/>
            <w:tcBorders>
              <w:top w:val="single" w:sz="6" w:space="0" w:color="EAEAEA"/>
              <w:left w:val="single" w:sz="6" w:space="0" w:color="EAEAEA"/>
              <w:bottom w:val="single" w:sz="6" w:space="0" w:color="EAEAEA"/>
              <w:right w:val="nil"/>
            </w:tcBorders>
            <w:tcMar>
              <w:top w:w="165" w:type="dxa"/>
              <w:left w:w="300" w:type="dxa"/>
              <w:bottom w:w="165" w:type="dxa"/>
              <w:right w:w="300" w:type="dxa"/>
            </w:tcMar>
            <w:hideMark/>
          </w:tcPr>
          <w:p w14:paraId="33300AEC" w14:textId="77777777" w:rsidR="00D2449D" w:rsidRDefault="00D2449D">
            <w:pPr>
              <w:spacing w:before="300" w:after="300" w:line="270" w:lineRule="atLeast"/>
              <w:rPr>
                <w:rFonts w:ascii="Arial" w:eastAsia="Times New Roman" w:hAnsi="Arial" w:cs="Arial"/>
                <w:b/>
                <w:bCs/>
                <w:color w:val="4C4C4C"/>
                <w:sz w:val="18"/>
                <w:szCs w:val="18"/>
              </w:rPr>
            </w:pPr>
            <w:r>
              <w:rPr>
                <w:rFonts w:ascii="Arial" w:eastAsia="Times New Roman" w:hAnsi="Arial" w:cs="Arial"/>
                <w:b/>
                <w:bCs/>
                <w:color w:val="4C4C4C"/>
                <w:sz w:val="18"/>
                <w:szCs w:val="18"/>
              </w:rPr>
              <w:t>Decision Status</w:t>
            </w:r>
          </w:p>
        </w:tc>
        <w:tc>
          <w:tcPr>
            <w:tcW w:w="0" w:type="auto"/>
            <w:tcBorders>
              <w:top w:val="single" w:sz="6" w:space="0" w:color="EAEAEA"/>
              <w:left w:val="nil"/>
              <w:bottom w:val="single" w:sz="6" w:space="0" w:color="EAEAEA"/>
              <w:right w:val="single" w:sz="6" w:space="0" w:color="EAEAEA"/>
            </w:tcBorders>
            <w:tcMar>
              <w:top w:w="165" w:type="dxa"/>
              <w:left w:w="300" w:type="dxa"/>
              <w:bottom w:w="165" w:type="dxa"/>
              <w:right w:w="300" w:type="dxa"/>
            </w:tcMar>
            <w:hideMark/>
          </w:tcPr>
          <w:p w14:paraId="551FC20C" w14:textId="77777777" w:rsidR="00D2449D" w:rsidRDefault="00D2449D">
            <w:pPr>
              <w:rPr>
                <w:rFonts w:ascii="Arial" w:eastAsia="Times New Roman" w:hAnsi="Arial" w:cs="Arial"/>
                <w:b/>
                <w:bCs/>
                <w:color w:val="4C4C4C"/>
                <w:sz w:val="18"/>
                <w:szCs w:val="18"/>
              </w:rPr>
            </w:pPr>
          </w:p>
        </w:tc>
      </w:tr>
    </w:tbl>
    <w:p w14:paraId="20C706A0" w14:textId="77777777" w:rsidR="00D2449D" w:rsidRDefault="00D2449D" w:rsidP="00D2449D">
      <w:pPr>
        <w:spacing w:after="240"/>
        <w:rPr>
          <w:rFonts w:ascii="Arial" w:eastAsia="Times New Roman" w:hAnsi="Arial" w:cs="Arial"/>
          <w:color w:val="4C4C4C"/>
          <w:sz w:val="21"/>
          <w:szCs w:val="21"/>
        </w:rPr>
      </w:pPr>
      <w:r>
        <w:rPr>
          <w:rFonts w:ascii="Arial" w:eastAsia="Times New Roman" w:hAnsi="Arial" w:cs="Arial"/>
          <w:color w:val="4C4C4C"/>
          <w:sz w:val="21"/>
          <w:szCs w:val="21"/>
        </w:rPr>
        <w:br/>
      </w:r>
      <w:r>
        <w:rPr>
          <w:rFonts w:ascii="Arial" w:eastAsia="Times New Roman" w:hAnsi="Arial" w:cs="Arial"/>
          <w:color w:val="4C4C4C"/>
          <w:sz w:val="21"/>
          <w:szCs w:val="21"/>
        </w:rPr>
        <w:br/>
        <w:t>The message has been sent from 99.238.80.220 ca at 2021-06-15 on Chrome 89.0.4389.128</w:t>
      </w:r>
      <w:r>
        <w:rPr>
          <w:rFonts w:ascii="Arial" w:eastAsia="Times New Roman" w:hAnsi="Arial" w:cs="Arial"/>
          <w:color w:val="4C4C4C"/>
          <w:sz w:val="21"/>
          <w:szCs w:val="21"/>
        </w:rPr>
        <w:br/>
        <w:t>Entry ID: 24</w:t>
      </w:r>
      <w:r>
        <w:rPr>
          <w:rFonts w:ascii="Arial" w:eastAsia="Times New Roman" w:hAnsi="Arial" w:cs="Arial"/>
          <w:color w:val="4C4C4C"/>
          <w:sz w:val="21"/>
          <w:szCs w:val="21"/>
        </w:rPr>
        <w:br/>
        <w:t xml:space="preserve">Referrer: </w:t>
      </w:r>
      <w:hyperlink r:id="rId6" w:history="1">
        <w:r>
          <w:rPr>
            <w:rStyle w:val="Hyperlink"/>
            <w:rFonts w:ascii="Arial" w:eastAsia="Times New Roman" w:hAnsi="Arial" w:cs="Arial"/>
            <w:sz w:val="21"/>
            <w:szCs w:val="21"/>
          </w:rPr>
          <w:t>https://www.google.com/</w:t>
        </w:r>
      </w:hyperlink>
      <w:r>
        <w:rPr>
          <w:rFonts w:ascii="Arial" w:eastAsia="Times New Roman" w:hAnsi="Arial" w:cs="Arial"/>
          <w:color w:val="4C4C4C"/>
          <w:sz w:val="21"/>
          <w:szCs w:val="21"/>
        </w:rPr>
        <w:br/>
        <w:t xml:space="preserve">Form Host: </w:t>
      </w:r>
      <w:hyperlink r:id="rId7" w:history="1">
        <w:r>
          <w:rPr>
            <w:rStyle w:val="Hyperlink"/>
            <w:rFonts w:ascii="Arial" w:eastAsia="Times New Roman" w:hAnsi="Arial" w:cs="Arial"/>
            <w:sz w:val="21"/>
            <w:szCs w:val="21"/>
          </w:rPr>
          <w:t>https://www.diversitymidwives.com/meeting-minutes</w:t>
        </w:r>
      </w:hyperlink>
    </w:p>
    <w:p w14:paraId="0E55F3CE" w14:textId="77777777" w:rsidR="00D2449D" w:rsidRDefault="00D2449D" w:rsidP="00D2449D">
      <w:pPr>
        <w:jc w:val="center"/>
        <w:rPr>
          <w:rFonts w:ascii="Arial" w:eastAsia="Times New Roman" w:hAnsi="Arial" w:cs="Arial"/>
          <w:color w:val="4C4C4C"/>
          <w:sz w:val="21"/>
          <w:szCs w:val="21"/>
        </w:rPr>
      </w:pPr>
      <w:hyperlink r:id="rId8" w:history="1">
        <w:r>
          <w:rPr>
            <w:rStyle w:val="Hyperlink"/>
            <w:rFonts w:ascii="Arial" w:eastAsia="Times New Roman" w:hAnsi="Arial" w:cs="Arial"/>
            <w:color w:val="FFFFFF"/>
            <w:sz w:val="21"/>
            <w:szCs w:val="21"/>
          </w:rPr>
          <w:t>View Submission</w:t>
        </w:r>
      </w:hyperlink>
      <w:r>
        <w:rPr>
          <w:rFonts w:ascii="Arial" w:eastAsia="Times New Roman" w:hAnsi="Arial" w:cs="Arial"/>
          <w:color w:val="4C4C4C"/>
          <w:sz w:val="21"/>
          <w:szCs w:val="21"/>
        </w:rPr>
        <w:t xml:space="preserve"> </w:t>
      </w:r>
    </w:p>
    <w:p w14:paraId="74521AC0" w14:textId="77777777" w:rsidR="00D2449D" w:rsidRDefault="00D2449D"/>
    <w:sectPr w:rsidR="00D244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2DBDD" w14:textId="77777777" w:rsidR="00D2449D" w:rsidRDefault="00D2449D" w:rsidP="00D2449D">
      <w:r>
        <w:separator/>
      </w:r>
    </w:p>
  </w:endnote>
  <w:endnote w:type="continuationSeparator" w:id="0">
    <w:p w14:paraId="50459813" w14:textId="77777777" w:rsidR="00D2449D" w:rsidRDefault="00D2449D" w:rsidP="00D2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B492" w14:textId="77777777" w:rsidR="00D2449D" w:rsidRDefault="00D244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919B" w14:textId="77777777" w:rsidR="00D2449D" w:rsidRDefault="00D244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560B" w14:textId="77777777" w:rsidR="00D2449D" w:rsidRDefault="00D24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E4CD" w14:textId="77777777" w:rsidR="00D2449D" w:rsidRDefault="00D2449D" w:rsidP="00D2449D">
      <w:r>
        <w:separator/>
      </w:r>
    </w:p>
  </w:footnote>
  <w:footnote w:type="continuationSeparator" w:id="0">
    <w:p w14:paraId="4A0CD247" w14:textId="77777777" w:rsidR="00D2449D" w:rsidRDefault="00D2449D" w:rsidP="00D24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2554" w14:textId="77777777" w:rsidR="00D2449D" w:rsidRDefault="00D244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1CDF" w14:textId="030012C6" w:rsidR="00D2449D" w:rsidRDefault="00D2449D" w:rsidP="00D2449D">
    <w:pPr>
      <w:pStyle w:val="Header"/>
      <w:jc w:val="right"/>
    </w:pPr>
    <w:r w:rsidRPr="00DA483D">
      <w:rPr>
        <w:noProof/>
      </w:rPr>
      <w:drawing>
        <wp:inline distT="0" distB="0" distL="0" distR="0" wp14:anchorId="6E5A65C5" wp14:editId="78B997C3">
          <wp:extent cx="2000250" cy="36195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74A8B" w14:textId="77777777" w:rsidR="00D2449D" w:rsidRDefault="00D244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49D"/>
    <w:rsid w:val="00D2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DD9014"/>
  <w15:chartTrackingRefBased/>
  <w15:docId w15:val="{899A3A4C-A064-461D-BC4D-0A200248E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49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49D"/>
    <w:rPr>
      <w:strike w:val="0"/>
      <w:dstrike w:val="0"/>
      <w:color w:val="068FF6"/>
      <w:u w:val="none"/>
      <w:effect w:val="none"/>
    </w:rPr>
  </w:style>
  <w:style w:type="paragraph" w:styleId="Header">
    <w:name w:val="header"/>
    <w:basedOn w:val="Normal"/>
    <w:link w:val="HeaderChar"/>
    <w:uiPriority w:val="99"/>
    <w:unhideWhenUsed/>
    <w:rsid w:val="00D2449D"/>
    <w:pPr>
      <w:tabs>
        <w:tab w:val="center" w:pos="4680"/>
        <w:tab w:val="right" w:pos="9360"/>
      </w:tabs>
    </w:pPr>
  </w:style>
  <w:style w:type="character" w:customStyle="1" w:styleId="HeaderChar">
    <w:name w:val="Header Char"/>
    <w:basedOn w:val="DefaultParagraphFont"/>
    <w:link w:val="Header"/>
    <w:uiPriority w:val="99"/>
    <w:rsid w:val="00D2449D"/>
    <w:rPr>
      <w:rFonts w:ascii="Calibri" w:hAnsi="Calibri" w:cs="Calibri"/>
    </w:rPr>
  </w:style>
  <w:style w:type="paragraph" w:styleId="Footer">
    <w:name w:val="footer"/>
    <w:basedOn w:val="Normal"/>
    <w:link w:val="FooterChar"/>
    <w:uiPriority w:val="99"/>
    <w:unhideWhenUsed/>
    <w:rsid w:val="00D2449D"/>
    <w:pPr>
      <w:tabs>
        <w:tab w:val="center" w:pos="4680"/>
        <w:tab w:val="right" w:pos="9360"/>
      </w:tabs>
    </w:pPr>
  </w:style>
  <w:style w:type="character" w:customStyle="1" w:styleId="FooterChar">
    <w:name w:val="Footer Char"/>
    <w:basedOn w:val="DefaultParagraphFont"/>
    <w:link w:val="Footer"/>
    <w:uiPriority w:val="99"/>
    <w:rsid w:val="00D2449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123formbuilder.com/redirectTo.php?to=L2luZGV4LnBocD9wPXN1Ym1pc3Npb25zJmlkPTU3MjIyMjQmeG1pZD14NjBjOGU2MTk5MTE0ZjguNDQ2NDY1NTImY2xpY2tfZnJvbT1ub3RpZmljYXRpb25FbWFpbA%3D%3D&amp;set=5"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diversitymidwives.com/meeting-minute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1633</Words>
  <Characters>9312</Characters>
  <Application>Microsoft Office Word</Application>
  <DocSecurity>0</DocSecurity>
  <Lines>77</Lines>
  <Paragraphs>21</Paragraphs>
  <ScaleCrop>false</ScaleCrop>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Diversity Midwives</dc:creator>
  <cp:keywords/>
  <dc:description/>
  <cp:lastModifiedBy>Diversity Midwives</cp:lastModifiedBy>
  <cp:revision>1</cp:revision>
  <dcterms:created xsi:type="dcterms:W3CDTF">2021-06-17T15:14:00Z</dcterms:created>
  <dcterms:modified xsi:type="dcterms:W3CDTF">2021-06-17T15:17:00Z</dcterms:modified>
</cp:coreProperties>
</file>